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BE" w:rsidRDefault="006851BE" w:rsidP="006851BE">
      <w:pPr>
        <w:jc w:val="center"/>
        <w:rPr>
          <w:rFonts w:ascii="Cooper Black" w:hAnsi="Cooper Black"/>
          <w:sz w:val="40"/>
        </w:rPr>
      </w:pPr>
      <w:proofErr w:type="spellStart"/>
      <w:r w:rsidRPr="006851BE">
        <w:rPr>
          <w:rFonts w:ascii="Cooper Black" w:hAnsi="Cooper Black"/>
          <w:sz w:val="40"/>
        </w:rPr>
        <w:t>THE</w:t>
      </w:r>
      <w:proofErr w:type="spellEnd"/>
      <w:r w:rsidRPr="006851BE">
        <w:rPr>
          <w:rFonts w:ascii="Cooper Black" w:hAnsi="Cooper Black"/>
          <w:sz w:val="40"/>
        </w:rPr>
        <w:t xml:space="preserve"> </w:t>
      </w:r>
      <w:proofErr w:type="spellStart"/>
      <w:r w:rsidRPr="006851BE">
        <w:rPr>
          <w:rFonts w:ascii="Cooper Black" w:hAnsi="Cooper Black"/>
          <w:sz w:val="40"/>
        </w:rPr>
        <w:t>BODY</w:t>
      </w:r>
      <w:proofErr w:type="spellEnd"/>
    </w:p>
    <w:p w:rsidR="006851BE" w:rsidRPr="006851BE" w:rsidRDefault="006851BE" w:rsidP="006851BE">
      <w:pPr>
        <w:jc w:val="center"/>
        <w:rPr>
          <w:rFonts w:ascii="Cooper Black" w:hAnsi="Cooper Black"/>
          <w:sz w:val="40"/>
        </w:rPr>
      </w:pPr>
    </w:p>
    <w:p w:rsidR="006851BE" w:rsidRPr="006851BE" w:rsidRDefault="006851BE" w:rsidP="006851BE">
      <w:pPr>
        <w:jc w:val="center"/>
        <w:rPr>
          <w:rFonts w:ascii="Cooper Black" w:hAnsi="Cooper Black"/>
          <w:sz w:val="72"/>
        </w:rPr>
      </w:pPr>
      <w:r w:rsidRPr="006851BE">
        <w:rPr>
          <w:rFonts w:ascii="Cooper Black" w:hAnsi="Cooper Black"/>
          <w:sz w:val="72"/>
        </w:rPr>
        <w:t>Toes (</w:t>
      </w:r>
      <w:proofErr w:type="spellStart"/>
      <w:r w:rsidRPr="006851BE">
        <w:rPr>
          <w:rFonts w:ascii="Cooper Black" w:hAnsi="Cooper Black"/>
          <w:sz w:val="72"/>
        </w:rPr>
        <w:t>tous</w:t>
      </w:r>
      <w:proofErr w:type="spellEnd"/>
      <w:r w:rsidRPr="006851BE">
        <w:rPr>
          <w:rFonts w:ascii="Cooper Black" w:hAnsi="Cooper Black"/>
          <w:sz w:val="72"/>
        </w:rPr>
        <w:t>) – Dedos de los pies</w:t>
      </w:r>
      <w:bookmarkStart w:id="0" w:name="_GoBack"/>
      <w:bookmarkEnd w:id="0"/>
    </w:p>
    <w:p w:rsidR="006851BE" w:rsidRPr="006851BE" w:rsidRDefault="006851BE" w:rsidP="006851BE">
      <w:pPr>
        <w:rPr>
          <w:rFonts w:ascii="Cooper Black" w:hAnsi="Cooper Black"/>
        </w:rPr>
      </w:pPr>
    </w:p>
    <w:p w:rsidR="006851BE" w:rsidRDefault="006851BE" w:rsidP="006851BE">
      <w:pPr>
        <w:rPr>
          <w:rFonts w:ascii="Cooper Black" w:hAnsi="Cooper Black"/>
        </w:rPr>
      </w:pPr>
    </w:p>
    <w:p w:rsidR="006851BE" w:rsidRDefault="00554FD4" w:rsidP="006851BE">
      <w:pPr>
        <w:rPr>
          <w:rFonts w:ascii="Cooper Black" w:hAnsi="Cooper Black"/>
        </w:rPr>
      </w:pPr>
      <w:r w:rsidRPr="006851BE">
        <w:rPr>
          <w:rFonts w:ascii="Cooper Black" w:hAnsi="Cooper Black"/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44653650" wp14:editId="79E1737A">
            <wp:simplePos x="0" y="0"/>
            <wp:positionH relativeFrom="column">
              <wp:posOffset>505299</wp:posOffset>
            </wp:positionH>
            <wp:positionV relativeFrom="paragraph">
              <wp:posOffset>73849</wp:posOffset>
            </wp:positionV>
            <wp:extent cx="7410450" cy="4488815"/>
            <wp:effectExtent l="0" t="0" r="0" b="6985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Default="006851BE" w:rsidP="006851BE">
      <w:pPr>
        <w:ind w:left="360"/>
        <w:rPr>
          <w:rFonts w:ascii="Cooper Black" w:hAnsi="Cooper Black"/>
        </w:rPr>
      </w:pPr>
    </w:p>
    <w:p w:rsidR="006851BE" w:rsidRPr="006851BE" w:rsidRDefault="006851BE" w:rsidP="00360F49">
      <w:pPr>
        <w:pStyle w:val="Prrafodelista"/>
        <w:widowControl w:val="0"/>
        <w:numPr>
          <w:ilvl w:val="0"/>
          <w:numId w:val="27"/>
        </w:numPr>
        <w:autoSpaceDE w:val="0"/>
        <w:autoSpaceDN w:val="0"/>
        <w:rPr>
          <w:rFonts w:ascii="Cooper Black" w:hAnsi="Cooper Black"/>
        </w:rPr>
      </w:pPr>
      <w:r w:rsidRPr="006851BE">
        <w:rPr>
          <w:rFonts w:ascii="Cooper Black" w:hAnsi="Cooper Black"/>
          <w:sz w:val="36"/>
        </w:rPr>
        <w:lastRenderedPageBreak/>
        <w:t>Encierra los “toes” del siguiente personaje con el color que quieras.</w:t>
      </w:r>
      <w:r w:rsidRPr="006851BE"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77146A2F" wp14:editId="653A79DE">
            <wp:simplePos x="0" y="0"/>
            <wp:positionH relativeFrom="column">
              <wp:posOffset>1223010</wp:posOffset>
            </wp:positionH>
            <wp:positionV relativeFrom="paragraph">
              <wp:posOffset>542925</wp:posOffset>
            </wp:positionV>
            <wp:extent cx="6031865" cy="4896485"/>
            <wp:effectExtent l="0" t="0" r="6985" b="0"/>
            <wp:wrapSquare wrapText="bothSides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489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851BE" w:rsidRPr="006851BE" w:rsidSect="00360A9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24" w:rsidRDefault="00A60024" w:rsidP="002F201A">
      <w:r>
        <w:separator/>
      </w:r>
    </w:p>
  </w:endnote>
  <w:endnote w:type="continuationSeparator" w:id="0">
    <w:p w:rsidR="00A60024" w:rsidRDefault="00A6002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6002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6002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24" w:rsidRDefault="00A60024" w:rsidP="002F201A">
      <w:r>
        <w:separator/>
      </w:r>
    </w:p>
  </w:footnote>
  <w:footnote w:type="continuationSeparator" w:id="0">
    <w:p w:rsidR="00A60024" w:rsidRDefault="00A6002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705AB"/>
    <w:multiLevelType w:val="hybridMultilevel"/>
    <w:tmpl w:val="1F06836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9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1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2">
    <w:nsid w:val="3B2E07CA"/>
    <w:multiLevelType w:val="hybridMultilevel"/>
    <w:tmpl w:val="F1D03F9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E7111"/>
    <w:multiLevelType w:val="hybridMultilevel"/>
    <w:tmpl w:val="E020D50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6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40011"/>
    <w:multiLevelType w:val="hybridMultilevel"/>
    <w:tmpl w:val="66BA673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2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4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>
    <w:nsid w:val="6E836FF5"/>
    <w:multiLevelType w:val="hybridMultilevel"/>
    <w:tmpl w:val="C398256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8"/>
  </w:num>
  <w:num w:numId="5">
    <w:abstractNumId w:val="23"/>
  </w:num>
  <w:num w:numId="6">
    <w:abstractNumId w:val="5"/>
  </w:num>
  <w:num w:numId="7">
    <w:abstractNumId w:val="22"/>
  </w:num>
  <w:num w:numId="8">
    <w:abstractNumId w:val="15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1"/>
  </w:num>
  <w:num w:numId="16">
    <w:abstractNumId w:val="9"/>
  </w:num>
  <w:num w:numId="17">
    <w:abstractNumId w:val="24"/>
  </w:num>
  <w:num w:numId="18">
    <w:abstractNumId w:val="26"/>
  </w:num>
  <w:num w:numId="19">
    <w:abstractNumId w:val="7"/>
  </w:num>
  <w:num w:numId="20">
    <w:abstractNumId w:val="3"/>
  </w:num>
  <w:num w:numId="21">
    <w:abstractNumId w:val="10"/>
  </w:num>
  <w:num w:numId="22">
    <w:abstractNumId w:val="19"/>
  </w:num>
  <w:num w:numId="23">
    <w:abstractNumId w:val="6"/>
  </w:num>
  <w:num w:numId="24">
    <w:abstractNumId w:val="20"/>
  </w:num>
  <w:num w:numId="25">
    <w:abstractNumId w:val="12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75220"/>
    <w:rsid w:val="001876E0"/>
    <w:rsid w:val="001907CF"/>
    <w:rsid w:val="001B4C5C"/>
    <w:rsid w:val="001C6686"/>
    <w:rsid w:val="001E4FDE"/>
    <w:rsid w:val="001F662C"/>
    <w:rsid w:val="00201D7F"/>
    <w:rsid w:val="0021102A"/>
    <w:rsid w:val="00214A6D"/>
    <w:rsid w:val="002419FB"/>
    <w:rsid w:val="00256DEE"/>
    <w:rsid w:val="0027138D"/>
    <w:rsid w:val="002848C2"/>
    <w:rsid w:val="00291080"/>
    <w:rsid w:val="002A1AA1"/>
    <w:rsid w:val="002D1A6D"/>
    <w:rsid w:val="002D5844"/>
    <w:rsid w:val="002E1AFD"/>
    <w:rsid w:val="002E220D"/>
    <w:rsid w:val="002E2F9A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2715"/>
    <w:rsid w:val="004D430F"/>
    <w:rsid w:val="005308A8"/>
    <w:rsid w:val="00541E67"/>
    <w:rsid w:val="00554FD4"/>
    <w:rsid w:val="0057765E"/>
    <w:rsid w:val="005E5D81"/>
    <w:rsid w:val="00622FB9"/>
    <w:rsid w:val="0064397F"/>
    <w:rsid w:val="006459EC"/>
    <w:rsid w:val="00651032"/>
    <w:rsid w:val="00667D60"/>
    <w:rsid w:val="006851BE"/>
    <w:rsid w:val="006920A8"/>
    <w:rsid w:val="006C1AD3"/>
    <w:rsid w:val="006C7817"/>
    <w:rsid w:val="006C7D69"/>
    <w:rsid w:val="006D4948"/>
    <w:rsid w:val="006D5636"/>
    <w:rsid w:val="006E2C76"/>
    <w:rsid w:val="00741186"/>
    <w:rsid w:val="007452AE"/>
    <w:rsid w:val="007552B8"/>
    <w:rsid w:val="00764268"/>
    <w:rsid w:val="007848E6"/>
    <w:rsid w:val="00793FB7"/>
    <w:rsid w:val="00797605"/>
    <w:rsid w:val="007A297F"/>
    <w:rsid w:val="007B4380"/>
    <w:rsid w:val="007D14C7"/>
    <w:rsid w:val="00820419"/>
    <w:rsid w:val="008229EE"/>
    <w:rsid w:val="0089312E"/>
    <w:rsid w:val="00901082"/>
    <w:rsid w:val="009950D4"/>
    <w:rsid w:val="009B4679"/>
    <w:rsid w:val="009C597E"/>
    <w:rsid w:val="009D3BA1"/>
    <w:rsid w:val="00A24519"/>
    <w:rsid w:val="00A375EB"/>
    <w:rsid w:val="00A4174F"/>
    <w:rsid w:val="00A60024"/>
    <w:rsid w:val="00B03747"/>
    <w:rsid w:val="00B06C9A"/>
    <w:rsid w:val="00B1061B"/>
    <w:rsid w:val="00B21810"/>
    <w:rsid w:val="00B3337B"/>
    <w:rsid w:val="00B346AC"/>
    <w:rsid w:val="00B40EE6"/>
    <w:rsid w:val="00B907D3"/>
    <w:rsid w:val="00BA18F4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C31B3"/>
    <w:rsid w:val="00DF6386"/>
    <w:rsid w:val="00E12482"/>
    <w:rsid w:val="00E151D4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34DD2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Dedos de los Pies en Ingles Para Niños de 5 Años</vt:lpstr>
    </vt:vector>
  </TitlesOfParts>
  <Manager>www.educacionpreescolar.org</Manager>
  <Company>www.educacionpreescolar.org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Dedos de los Pies en Ingles Para Niños de 5 Años</dc:title>
  <dc:subject>Fichas de Los Dedos de los Pies en Ingles</dc:subject>
  <dc:creator>www.educacionpreescolar.org</dc:creator>
  <cp:keywords>Actividades de Los Dedos de los Pies en Ingles; Ejercicios de Los Dedos de los Pies en Ingles; Material Educativo de Los Dedos de los Pies en Ingles</cp:keywords>
  <dc:description>Ingles Para Niños de 5 Años</dc:description>
  <cp:lastModifiedBy>Usuario de Windows</cp:lastModifiedBy>
  <cp:revision>64</cp:revision>
  <cp:lastPrinted>2020-11-03T02:45:00Z</cp:lastPrinted>
  <dcterms:created xsi:type="dcterms:W3CDTF">2019-12-18T11:23:00Z</dcterms:created>
  <dcterms:modified xsi:type="dcterms:W3CDTF">2020-11-03T02:46:00Z</dcterms:modified>
  <cp:category>Ingles Para Niños de 5 Años</cp:category>
</cp:coreProperties>
</file>