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A6" w:rsidRPr="00871BA6" w:rsidRDefault="00871BA6" w:rsidP="00871BA6">
      <w:pPr>
        <w:pStyle w:val="Prrafodelista"/>
        <w:numPr>
          <w:ilvl w:val="0"/>
          <w:numId w:val="19"/>
        </w:numPr>
        <w:tabs>
          <w:tab w:val="left" w:pos="426"/>
          <w:tab w:val="left" w:pos="709"/>
        </w:tabs>
      </w:pPr>
      <w:r w:rsidRPr="00871BA6">
        <w:t>Resuelve:</w:t>
      </w:r>
      <w:bookmarkStart w:id="0" w:name="_GoBack"/>
      <w:bookmarkEnd w:id="0"/>
    </w:p>
    <w:p w:rsidR="00871BA6" w:rsidRDefault="00871BA6" w:rsidP="00871BA6">
      <w:pPr>
        <w:tabs>
          <w:tab w:val="left" w:pos="426"/>
          <w:tab w:val="left" w:pos="709"/>
        </w:tabs>
        <w:ind w:left="426" w:hanging="426"/>
        <w:jc w:val="center"/>
        <w:rPr>
          <w:rFonts w:ascii="Arial" w:hAnsi="Arial"/>
        </w:rPr>
      </w:pPr>
      <w:r>
        <w:rPr>
          <w:rFonts w:ascii="Arial" w:hAnsi="Arial"/>
        </w:rPr>
        <w:object w:dxaOrig="9012" w:dyaOrig="4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211.5pt" o:ole="" fillcolor="window">
            <v:imagedata r:id="rId8" o:title=""/>
          </v:shape>
          <o:OLEObject Type="Embed" ProgID="MSDraw.1.01" ShapeID="_x0000_i1025" DrawAspect="Content" ObjectID="_1655276511" r:id="rId9"/>
        </w:object>
      </w:r>
    </w:p>
    <w:p w:rsidR="00871BA6" w:rsidRDefault="00871BA6" w:rsidP="00871BA6">
      <w:pPr>
        <w:tabs>
          <w:tab w:val="left" w:pos="426"/>
          <w:tab w:val="left" w:pos="709"/>
        </w:tabs>
        <w:ind w:left="426" w:hanging="426"/>
        <w:rPr>
          <w:rFonts w:ascii="Arial" w:hAnsi="Arial"/>
        </w:rPr>
      </w:pPr>
    </w:p>
    <w:p w:rsidR="00871BA6" w:rsidRDefault="00871BA6" w:rsidP="00871BA6">
      <w:pPr>
        <w:tabs>
          <w:tab w:val="left" w:pos="426"/>
          <w:tab w:val="left" w:pos="709"/>
        </w:tabs>
        <w:ind w:left="426" w:hanging="426"/>
        <w:jc w:val="center"/>
        <w:rPr>
          <w:rFonts w:ascii="Arial" w:hAnsi="Arial"/>
        </w:rPr>
      </w:pPr>
      <w:r>
        <w:rPr>
          <w:rFonts w:ascii="Arial" w:hAnsi="Arial"/>
        </w:rPr>
        <w:object w:dxaOrig="8840" w:dyaOrig="4058">
          <v:shape id="_x0000_i1026" type="#_x0000_t75" style="width:444pt;height:203.25pt" o:ole="" fillcolor="window">
            <v:imagedata r:id="rId10" o:title=""/>
          </v:shape>
          <o:OLEObject Type="Embed" ProgID="MSDraw.1.01" ShapeID="_x0000_i1026" DrawAspect="Content" ObjectID="_1655276512" r:id="rId11"/>
        </w:object>
      </w:r>
    </w:p>
    <w:p w:rsidR="00871BA6" w:rsidRDefault="00871BA6" w:rsidP="00871BA6">
      <w:pPr>
        <w:tabs>
          <w:tab w:val="left" w:pos="426"/>
          <w:tab w:val="left" w:pos="709"/>
        </w:tabs>
        <w:ind w:left="426" w:hanging="426"/>
        <w:rPr>
          <w:rFonts w:ascii="Arial" w:hAnsi="Arial"/>
        </w:rPr>
      </w:pPr>
    </w:p>
    <w:p w:rsidR="00871BA6" w:rsidRPr="00871BA6" w:rsidRDefault="00871BA6" w:rsidP="00871BA6">
      <w:pPr>
        <w:pStyle w:val="Prrafodelista"/>
        <w:numPr>
          <w:ilvl w:val="0"/>
          <w:numId w:val="19"/>
        </w:numPr>
        <w:tabs>
          <w:tab w:val="left" w:pos="426"/>
          <w:tab w:val="left" w:pos="709"/>
        </w:tabs>
      </w:pPr>
      <w:r w:rsidRPr="00871BA6">
        <w:t>Suma y Resta:</w:t>
      </w:r>
    </w:p>
    <w:p w:rsidR="00871BA6" w:rsidRDefault="00871BA6" w:rsidP="00871BA6">
      <w:pPr>
        <w:tabs>
          <w:tab w:val="left" w:pos="426"/>
          <w:tab w:val="left" w:pos="709"/>
        </w:tabs>
        <w:ind w:left="426" w:hanging="426"/>
        <w:rPr>
          <w:rFonts w:ascii="Arial" w:hAnsi="Arial"/>
        </w:rPr>
      </w:pPr>
    </w:p>
    <w:p w:rsidR="00871BA6" w:rsidRDefault="00871BA6" w:rsidP="00871BA6">
      <w:pPr>
        <w:tabs>
          <w:tab w:val="left" w:pos="426"/>
          <w:tab w:val="left" w:pos="709"/>
        </w:tabs>
        <w:ind w:left="426" w:hanging="426"/>
        <w:jc w:val="center"/>
        <w:rPr>
          <w:rFonts w:ascii="Arial" w:hAnsi="Arial"/>
        </w:rPr>
      </w:pPr>
      <w:r>
        <w:rPr>
          <w:rFonts w:ascii="Arial" w:hAnsi="Arial"/>
          <w:noProof/>
          <w:lang w:val="es-PE" w:eastAsia="es-PE"/>
        </w:rPr>
        <w:drawing>
          <wp:inline distT="0" distB="0" distL="0" distR="0" wp14:anchorId="39F871F7" wp14:editId="0B38E27B">
            <wp:extent cx="6057900" cy="2428875"/>
            <wp:effectExtent l="0" t="0" r="0" b="9525"/>
            <wp:docPr id="296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BA6" w:rsidSect="00FB1E64">
      <w:headerReference w:type="default" r:id="rId13"/>
      <w:footerReference w:type="default" r:id="rId14"/>
      <w:headerReference w:type="first" r:id="rId15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5A" w:rsidRDefault="0010275A" w:rsidP="00926549">
      <w:r>
        <w:separator/>
      </w:r>
    </w:p>
  </w:endnote>
  <w:endnote w:type="continuationSeparator" w:id="0">
    <w:p w:rsidR="0010275A" w:rsidRDefault="0010275A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Pr="00FB1E64" w:rsidRDefault="000761EB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0D7EAC" w:rsidRDefault="0010275A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761E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761EB" w:rsidRPr="000D7EAC" w:rsidRDefault="000761E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761EB" w:rsidRPr="000D7EAC" w:rsidRDefault="00AD1A41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0761EB" w:rsidRPr="00FB1E64" w:rsidRDefault="000761EB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5A" w:rsidRDefault="0010275A" w:rsidP="00926549">
      <w:r>
        <w:separator/>
      </w:r>
    </w:p>
  </w:footnote>
  <w:footnote w:type="continuationSeparator" w:id="0">
    <w:p w:rsidR="0010275A" w:rsidRDefault="0010275A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B60292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E305E0" wp14:editId="2B6516D4">
              <wp:simplePos x="0" y="0"/>
              <wp:positionH relativeFrom="column">
                <wp:posOffset>-614680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B60292" w:rsidRDefault="0010275A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AD47" w:themeColor="accent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761EB" w:rsidRPr="00B60292">
                              <w:rPr>
                                <w:rStyle w:val="Hipervnculo"/>
                                <w:rFonts w:ascii="Rockwell Extra Bold" w:hAnsi="Rockwell Extra Bold"/>
                                <w:color w:val="70AD47" w:themeColor="accent6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305E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Q7hG53wAAAAoBAAAPAAAAAAAAAAAAAAAAAN4EAABkcnMvZG93bnJldi54bWxQSwUGAAAAAAQA&#10;BADzAAAA6gUAAAAA&#10;" filled="f" stroked="f" strokeweight="1.5pt">
              <v:textbox>
                <w:txbxContent>
                  <w:p w:rsidR="000761EB" w:rsidRPr="00B60292" w:rsidRDefault="0010275A" w:rsidP="00EC6C15">
                    <w:pPr>
                      <w:jc w:val="center"/>
                      <w:rPr>
                        <w:rFonts w:ascii="Rockwell Extra Bold" w:hAnsi="Rockwell Extra Bold"/>
                        <w:color w:val="70AD47" w:themeColor="accent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761EB" w:rsidRPr="00B60292">
                        <w:rPr>
                          <w:rStyle w:val="Hipervnculo"/>
                          <w:rFonts w:ascii="Rockwell Extra Bold" w:hAnsi="Rockwell Extra Bold"/>
                          <w:color w:val="70AD47" w:themeColor="accent6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103FBB9" wp14:editId="20DCC2DF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02CB69C" wp14:editId="5E665117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B60292" w:rsidRDefault="000761EB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60292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CB69C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0761EB" w:rsidRPr="00B60292" w:rsidRDefault="000761EB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60292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641D811" wp14:editId="770ACF8D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B60292" w:rsidRDefault="000761EB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60292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41D811" id="Cuadro de texto 9" o:spid="_x0000_s1028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761EB" w:rsidRPr="00B60292" w:rsidRDefault="000761EB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60292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C94A15" wp14:editId="692BFD30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B60292" w:rsidRDefault="000761EB" w:rsidP="00EC6C15">
                          <w:pPr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60292"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C94A15" id="Cuadro de texto 11" o:spid="_x0000_s102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0761EB" w:rsidRPr="00B60292" w:rsidRDefault="000761EB" w:rsidP="00EC6C15">
                    <w:pPr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60292"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79D1A7D" wp14:editId="410E1782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4A8B7DB" wp14:editId="67A24065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DC6B37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Default="000761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761EB" w:rsidRDefault="000761EB"/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0761EB" w:rsidRDefault="000761E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0D7EAC" w:rsidRDefault="0010275A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761E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761EB" w:rsidRPr="000D7EAC" w:rsidRDefault="000761E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761EB" w:rsidRPr="000D7EAC" w:rsidRDefault="00AD1A41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B60292" w:rsidRDefault="000761EB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60292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761EB" w:rsidRPr="00B60292" w:rsidRDefault="000761EB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60292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0761E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5E0DF4" w:rsidRDefault="000761EB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0761EB" w:rsidRPr="005E0DF4" w:rsidRDefault="000761E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EC6C15" w:rsidRDefault="000761E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0761EB" w:rsidRPr="00EC6C15" w:rsidRDefault="000761E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EC6C15" w:rsidRDefault="000761EB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0761EB" w:rsidRPr="00EC6C15" w:rsidRDefault="000761E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5E0DF4" w:rsidRDefault="0010275A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0761EB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0761EB" w:rsidRPr="005E0DF4" w:rsidRDefault="00AD1A41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0761E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5F39"/>
    <w:multiLevelType w:val="hybridMultilevel"/>
    <w:tmpl w:val="E85480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C4FB7"/>
    <w:multiLevelType w:val="hybridMultilevel"/>
    <w:tmpl w:val="31247DFA"/>
    <w:lvl w:ilvl="0" w:tplc="280A000F">
      <w:start w:val="1"/>
      <w:numFmt w:val="decimal"/>
      <w:lvlText w:val="%1."/>
      <w:lvlJc w:val="left"/>
      <w:pPr>
        <w:ind w:left="780" w:hanging="360"/>
      </w:p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F023D"/>
    <w:multiLevelType w:val="hybridMultilevel"/>
    <w:tmpl w:val="F4E209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86786"/>
    <w:multiLevelType w:val="hybridMultilevel"/>
    <w:tmpl w:val="B1685F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12050"/>
    <w:multiLevelType w:val="hybridMultilevel"/>
    <w:tmpl w:val="B4CC8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C2147"/>
    <w:multiLevelType w:val="hybridMultilevel"/>
    <w:tmpl w:val="6D9092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7"/>
  </w:num>
  <w:num w:numId="5">
    <w:abstractNumId w:val="0"/>
  </w:num>
  <w:num w:numId="6">
    <w:abstractNumId w:val="15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  <w:num w:numId="14">
    <w:abstractNumId w:val="16"/>
  </w:num>
  <w:num w:numId="15">
    <w:abstractNumId w:val="1"/>
  </w:num>
  <w:num w:numId="16">
    <w:abstractNumId w:val="9"/>
  </w:num>
  <w:num w:numId="17">
    <w:abstractNumId w:val="1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76015"/>
    <w:rsid w:val="000761EB"/>
    <w:rsid w:val="00094CA2"/>
    <w:rsid w:val="000A62C8"/>
    <w:rsid w:val="000C454B"/>
    <w:rsid w:val="000D7EAC"/>
    <w:rsid w:val="0010260B"/>
    <w:rsid w:val="0010275A"/>
    <w:rsid w:val="00130FCC"/>
    <w:rsid w:val="00147FE3"/>
    <w:rsid w:val="00154FEF"/>
    <w:rsid w:val="0018117F"/>
    <w:rsid w:val="00194656"/>
    <w:rsid w:val="001D7798"/>
    <w:rsid w:val="0021145D"/>
    <w:rsid w:val="002B0805"/>
    <w:rsid w:val="002D638A"/>
    <w:rsid w:val="003116DF"/>
    <w:rsid w:val="00364814"/>
    <w:rsid w:val="00380181"/>
    <w:rsid w:val="003822C9"/>
    <w:rsid w:val="003A1C75"/>
    <w:rsid w:val="003B6AAC"/>
    <w:rsid w:val="003C7563"/>
    <w:rsid w:val="00414AB1"/>
    <w:rsid w:val="004437C3"/>
    <w:rsid w:val="00463DC6"/>
    <w:rsid w:val="004B27CE"/>
    <w:rsid w:val="004B5CB2"/>
    <w:rsid w:val="00515A38"/>
    <w:rsid w:val="00534AAB"/>
    <w:rsid w:val="00546712"/>
    <w:rsid w:val="0055145A"/>
    <w:rsid w:val="005603FB"/>
    <w:rsid w:val="005A645B"/>
    <w:rsid w:val="005B2AFB"/>
    <w:rsid w:val="005D5169"/>
    <w:rsid w:val="005E0DF4"/>
    <w:rsid w:val="005E5D81"/>
    <w:rsid w:val="00622183"/>
    <w:rsid w:val="00651032"/>
    <w:rsid w:val="00655E6E"/>
    <w:rsid w:val="00657477"/>
    <w:rsid w:val="006E1DFE"/>
    <w:rsid w:val="007B3E42"/>
    <w:rsid w:val="007C43CD"/>
    <w:rsid w:val="007C75E6"/>
    <w:rsid w:val="007D305E"/>
    <w:rsid w:val="00871BA6"/>
    <w:rsid w:val="00884643"/>
    <w:rsid w:val="008D2C25"/>
    <w:rsid w:val="00926549"/>
    <w:rsid w:val="00927A33"/>
    <w:rsid w:val="009523DE"/>
    <w:rsid w:val="0096367F"/>
    <w:rsid w:val="0098001F"/>
    <w:rsid w:val="009C510F"/>
    <w:rsid w:val="009F00D3"/>
    <w:rsid w:val="00A407AF"/>
    <w:rsid w:val="00A47004"/>
    <w:rsid w:val="00A66794"/>
    <w:rsid w:val="00AD1A41"/>
    <w:rsid w:val="00AE309B"/>
    <w:rsid w:val="00B60292"/>
    <w:rsid w:val="00BE0554"/>
    <w:rsid w:val="00C177AF"/>
    <w:rsid w:val="00C37796"/>
    <w:rsid w:val="00C81764"/>
    <w:rsid w:val="00C92608"/>
    <w:rsid w:val="00C9402F"/>
    <w:rsid w:val="00CA07AA"/>
    <w:rsid w:val="00D27346"/>
    <w:rsid w:val="00DB1F12"/>
    <w:rsid w:val="00DC3FF6"/>
    <w:rsid w:val="00E4694A"/>
    <w:rsid w:val="00E6369E"/>
    <w:rsid w:val="00E95E54"/>
    <w:rsid w:val="00EA0C84"/>
    <w:rsid w:val="00EB3CE8"/>
    <w:rsid w:val="00EC6C15"/>
    <w:rsid w:val="00F2041F"/>
    <w:rsid w:val="00F70374"/>
    <w:rsid w:val="00F815C9"/>
    <w:rsid w:val="00F85785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355B-EE6F-4402-83D3-853BDCA3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 Repaso de La Suma y La Resta  Para Niños de 5 Años</vt:lpstr>
    </vt:vector>
  </TitlesOfParts>
  <Company>www.educacionpreescolar.org;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 Repaso de La Suma y La Resta  Para Niños de 5 Años</dc:title>
  <dc:subject>Fichas de repaso de suma y resta</dc:subject>
  <dc:creator>www.educacionpreescolar.org</dc:creator>
  <cp:keywords>Actividades de repaso de suma y resta; Ejercicios de repaso de suma y resta; repaso de suma y resta</cp:keywords>
  <dc:description>Matematica Para Niños de 5 Años</dc:description>
  <cp:lastModifiedBy>Usuario de Windows</cp:lastModifiedBy>
  <cp:revision>39</cp:revision>
  <cp:lastPrinted>2020-07-03T15:15:00Z</cp:lastPrinted>
  <dcterms:created xsi:type="dcterms:W3CDTF">2020-06-08T13:18:00Z</dcterms:created>
  <dcterms:modified xsi:type="dcterms:W3CDTF">2020-07-03T15:15:00Z</dcterms:modified>
  <cp:category>Matematica Para Niños de 5 Años</cp:category>
</cp:coreProperties>
</file>